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03" w:rsidRPr="00EC7502" w:rsidRDefault="00B41B03" w:rsidP="00B41B03">
      <w:pPr>
        <w:pStyle w:val="11"/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r w:rsidRPr="00EC7502">
        <w:rPr>
          <w:rStyle w:val="af1"/>
          <w:rFonts w:ascii="Times New Roman" w:hAnsi="Times New Roman" w:cs="Times New Roman"/>
          <w:sz w:val="24"/>
          <w:szCs w:val="24"/>
        </w:rPr>
        <w:t>Утверждено и введено в действие п</w:t>
      </w:r>
      <w:r w:rsidRPr="00EC7502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EC7502">
        <w:rPr>
          <w:rFonts w:ascii="Times New Roman" w:hAnsi="Times New Roman" w:cs="Times New Roman"/>
          <w:sz w:val="24"/>
          <w:szCs w:val="24"/>
        </w:rPr>
        <w:t>__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="009A6714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EC7502">
        <w:rPr>
          <w:rFonts w:ascii="Times New Roman" w:hAnsi="Times New Roman" w:cs="Times New Roman"/>
          <w:sz w:val="24"/>
          <w:szCs w:val="24"/>
        </w:rPr>
        <w:t xml:space="preserve">_ </w:t>
      </w:r>
      <w:r w:rsidR="007009C2">
        <w:rPr>
          <w:rFonts w:ascii="Times New Roman" w:hAnsi="Times New Roman" w:cs="Times New Roman"/>
          <w:sz w:val="24"/>
          <w:szCs w:val="24"/>
        </w:rPr>
        <w:t xml:space="preserve"> </w:t>
      </w:r>
      <w:r w:rsidR="00861BB3">
        <w:rPr>
          <w:rFonts w:ascii="Times New Roman" w:hAnsi="Times New Roman" w:cs="Times New Roman"/>
          <w:sz w:val="24"/>
          <w:szCs w:val="24"/>
        </w:rPr>
        <w:t xml:space="preserve"> </w:t>
      </w:r>
      <w:r w:rsidRPr="00EC7502">
        <w:rPr>
          <w:rFonts w:ascii="Times New Roman" w:hAnsi="Times New Roman" w:cs="Times New Roman"/>
          <w:sz w:val="24"/>
          <w:szCs w:val="24"/>
        </w:rPr>
        <w:t>года  № __</w:t>
      </w:r>
      <w:proofErr w:type="gramStart"/>
      <w:r w:rsidRPr="00EC750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F0DD3" w:rsidRPr="00EC7502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EC7502" w:rsidRDefault="00B41B03" w:rsidP="00B41B03">
      <w:pPr>
        <w:pStyle w:val="22"/>
        <w:shd w:val="clear" w:color="auto" w:fill="auto"/>
        <w:spacing w:after="87" w:line="240" w:lineRule="auto"/>
        <w:ind w:left="5812"/>
        <w:rPr>
          <w:rFonts w:ascii="Times New Roman" w:hAnsi="Times New Roman" w:cs="Times New Roman"/>
          <w:sz w:val="24"/>
          <w:szCs w:val="24"/>
          <w:lang w:val="kk-KZ"/>
        </w:rPr>
      </w:pPr>
      <w:r w:rsidRPr="00EC7502">
        <w:rPr>
          <w:rFonts w:ascii="Times New Roman" w:hAnsi="Times New Roman" w:cs="Times New Roman"/>
          <w:sz w:val="24"/>
          <w:szCs w:val="24"/>
        </w:rPr>
        <w:t>Дата введения _________</w:t>
      </w:r>
    </w:p>
    <w:p w:rsidR="00367E7A" w:rsidRPr="00367E7A" w:rsidRDefault="00187F8B" w:rsidP="00187F8B">
      <w:pPr>
        <w:pStyle w:val="aa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r w:rsidR="00367E7A" w:rsidRPr="00367E7A">
        <w:rPr>
          <w:rFonts w:ascii="Times New Roman" w:hAnsi="Times New Roman"/>
          <w:sz w:val="24"/>
          <w:szCs w:val="24"/>
        </w:rPr>
        <w:t xml:space="preserve">пункт 4.1 изложить в </w:t>
      </w:r>
      <w:r>
        <w:rPr>
          <w:rFonts w:ascii="Times New Roman" w:hAnsi="Times New Roman"/>
          <w:sz w:val="24"/>
          <w:szCs w:val="24"/>
        </w:rPr>
        <w:t>следующей</w:t>
      </w:r>
      <w:r w:rsidR="00367E7A" w:rsidRPr="00367E7A">
        <w:rPr>
          <w:rFonts w:ascii="Times New Roman" w:hAnsi="Times New Roman"/>
          <w:sz w:val="24"/>
          <w:szCs w:val="24"/>
        </w:rPr>
        <w:t xml:space="preserve"> редакции:</w:t>
      </w:r>
    </w:p>
    <w:p w:rsidR="00367E7A" w:rsidRPr="00367E7A" w:rsidRDefault="006743DB" w:rsidP="00CF4117">
      <w:pPr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«4.1 </w:t>
      </w:r>
      <w:r w:rsidR="00367E7A">
        <w:rPr>
          <w:rFonts w:ascii="Times New Roman" w:hAnsi="Times New Roman"/>
          <w:sz w:val="24"/>
          <w:szCs w:val="24"/>
        </w:rPr>
        <w:t xml:space="preserve">Метрологической экспертизе подлежат проекты межгосударственных и национальных стандартов </w:t>
      </w:r>
      <w:r w:rsidR="00EB52B1" w:rsidRPr="00EB52B1">
        <w:rPr>
          <w:rFonts w:ascii="Times New Roman" w:hAnsi="Times New Roman"/>
          <w:sz w:val="24"/>
          <w:szCs w:val="24"/>
        </w:rPr>
        <w:t>(за исключением стандартов, разрабатываемых на основе международных и региональных стандартов с идентичной степенью соответствия)</w:t>
      </w:r>
      <w:r w:rsidR="00EB52B1">
        <w:rPr>
          <w:rFonts w:ascii="Times New Roman" w:hAnsi="Times New Roman"/>
          <w:sz w:val="24"/>
          <w:szCs w:val="24"/>
        </w:rPr>
        <w:t xml:space="preserve"> </w:t>
      </w:r>
      <w:r w:rsidR="00367E7A">
        <w:rPr>
          <w:rFonts w:ascii="Times New Roman" w:hAnsi="Times New Roman"/>
          <w:sz w:val="24"/>
          <w:szCs w:val="24"/>
        </w:rPr>
        <w:t xml:space="preserve">(далее – стандарты), содержащих  </w:t>
      </w:r>
      <w:r w:rsidR="00E135F6">
        <w:rPr>
          <w:rFonts w:ascii="Times New Roman" w:hAnsi="Times New Roman"/>
          <w:sz w:val="24"/>
          <w:szCs w:val="24"/>
        </w:rPr>
        <w:t>требования к измерениям, средст</w:t>
      </w:r>
      <w:r w:rsidR="004F0846">
        <w:rPr>
          <w:rFonts w:ascii="Times New Roman" w:hAnsi="Times New Roman"/>
          <w:sz w:val="24"/>
          <w:szCs w:val="24"/>
        </w:rPr>
        <w:t>в</w:t>
      </w:r>
      <w:r w:rsidR="00E135F6">
        <w:rPr>
          <w:rFonts w:ascii="Times New Roman" w:hAnsi="Times New Roman"/>
          <w:sz w:val="24"/>
          <w:szCs w:val="24"/>
        </w:rPr>
        <w:t>ам измерений</w:t>
      </w:r>
      <w:r w:rsidR="00EB52B1">
        <w:rPr>
          <w:rFonts w:ascii="Times New Roman" w:hAnsi="Times New Roman"/>
          <w:sz w:val="24"/>
          <w:szCs w:val="24"/>
        </w:rPr>
        <w:t xml:space="preserve">, в том числе стандартным образцам в соответствии с </w:t>
      </w:r>
      <w:r w:rsidR="00EB52B1" w:rsidRPr="00EB52B1">
        <w:rPr>
          <w:rFonts w:ascii="Times New Roman" w:hAnsi="Times New Roman"/>
          <w:sz w:val="24"/>
          <w:szCs w:val="24"/>
        </w:rPr>
        <w:t>[1]</w:t>
      </w:r>
      <w:r>
        <w:rPr>
          <w:rFonts w:ascii="Times New Roman" w:hAnsi="Times New Roman"/>
          <w:sz w:val="24"/>
          <w:szCs w:val="24"/>
        </w:rPr>
        <w:t>.»</w:t>
      </w:r>
      <w:r w:rsidR="00EB52B1">
        <w:rPr>
          <w:rFonts w:ascii="Times New Roman" w:hAnsi="Times New Roman"/>
          <w:sz w:val="24"/>
          <w:szCs w:val="24"/>
        </w:rPr>
        <w:t>.</w:t>
      </w:r>
      <w:r w:rsidR="00E135F6">
        <w:rPr>
          <w:rFonts w:ascii="Times New Roman" w:hAnsi="Times New Roman"/>
          <w:sz w:val="24"/>
          <w:szCs w:val="24"/>
        </w:rPr>
        <w:t xml:space="preserve"> </w:t>
      </w:r>
    </w:p>
    <w:p w:rsidR="00CF4117" w:rsidRPr="006743DB" w:rsidRDefault="006743DB" w:rsidP="006743DB">
      <w:pPr>
        <w:pStyle w:val="aa"/>
        <w:numPr>
          <w:ilvl w:val="0"/>
          <w:numId w:val="6"/>
        </w:numPr>
        <w:spacing w:after="0" w:line="240" w:lineRule="auto"/>
        <w:ind w:left="709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F4117" w:rsidRPr="006743DB">
        <w:rPr>
          <w:rFonts w:ascii="Times New Roman" w:hAnsi="Times New Roman"/>
          <w:sz w:val="24"/>
          <w:szCs w:val="24"/>
        </w:rPr>
        <w:t xml:space="preserve">пункт 4.4 изложить в </w:t>
      </w:r>
      <w:r w:rsidR="00187F8B" w:rsidRPr="006743DB">
        <w:rPr>
          <w:rFonts w:ascii="Times New Roman" w:hAnsi="Times New Roman"/>
          <w:sz w:val="24"/>
          <w:szCs w:val="24"/>
        </w:rPr>
        <w:t>следующей</w:t>
      </w:r>
      <w:r w:rsidR="00CF4117" w:rsidRPr="006743DB">
        <w:rPr>
          <w:rFonts w:ascii="Times New Roman" w:hAnsi="Times New Roman"/>
          <w:sz w:val="24"/>
          <w:szCs w:val="24"/>
        </w:rPr>
        <w:t xml:space="preserve"> редакции:</w:t>
      </w:r>
    </w:p>
    <w:p w:rsidR="00CF4117" w:rsidRDefault="00187F8B" w:rsidP="00CF41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6743DB">
        <w:rPr>
          <w:rFonts w:ascii="Times New Roman" w:hAnsi="Times New Roman"/>
          <w:sz w:val="24"/>
          <w:szCs w:val="24"/>
        </w:rPr>
        <w:t>4.4</w:t>
      </w:r>
      <w:proofErr w:type="gramStart"/>
      <w:r w:rsidR="006743DB">
        <w:rPr>
          <w:rFonts w:ascii="Times New Roman" w:hAnsi="Times New Roman"/>
          <w:sz w:val="24"/>
          <w:szCs w:val="24"/>
        </w:rPr>
        <w:t xml:space="preserve"> </w:t>
      </w:r>
      <w:r w:rsidR="00CF4117">
        <w:rPr>
          <w:rFonts w:ascii="Times New Roman" w:hAnsi="Times New Roman"/>
          <w:sz w:val="24"/>
          <w:szCs w:val="24"/>
        </w:rPr>
        <w:t>П</w:t>
      </w:r>
      <w:proofErr w:type="gramEnd"/>
      <w:r w:rsidR="00CF4117">
        <w:rPr>
          <w:rFonts w:ascii="Times New Roman" w:hAnsi="Times New Roman"/>
          <w:sz w:val="24"/>
          <w:szCs w:val="24"/>
        </w:rPr>
        <w:t>о результатам метрологической экспертизы стандартов оформляется экспертное заключени</w:t>
      </w:r>
      <w:r>
        <w:rPr>
          <w:rFonts w:ascii="Times New Roman" w:hAnsi="Times New Roman"/>
          <w:sz w:val="24"/>
          <w:szCs w:val="24"/>
        </w:rPr>
        <w:t>е в соответствии с</w:t>
      </w:r>
      <w:r w:rsidR="00CF4117" w:rsidRPr="00EB52B1">
        <w:rPr>
          <w:rFonts w:ascii="Times New Roman" w:hAnsi="Times New Roman"/>
          <w:sz w:val="24"/>
          <w:szCs w:val="24"/>
        </w:rPr>
        <w:t xml:space="preserve"> [1]</w:t>
      </w:r>
      <w:r>
        <w:rPr>
          <w:rFonts w:ascii="Times New Roman" w:hAnsi="Times New Roman"/>
          <w:sz w:val="24"/>
          <w:szCs w:val="24"/>
        </w:rPr>
        <w:t>»</w:t>
      </w:r>
      <w:r w:rsidR="00CF4117">
        <w:rPr>
          <w:rFonts w:ascii="Times New Roman" w:hAnsi="Times New Roman"/>
          <w:sz w:val="24"/>
          <w:szCs w:val="24"/>
        </w:rPr>
        <w:t xml:space="preserve">. </w:t>
      </w:r>
    </w:p>
    <w:p w:rsidR="00953630" w:rsidRPr="00953630" w:rsidRDefault="006743DB" w:rsidP="0095363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proofErr w:type="gramStart"/>
      <w:r w:rsidR="00953630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953630" w:rsidRPr="00953630">
        <w:rPr>
          <w:rFonts w:ascii="Times New Roman" w:hAnsi="Times New Roman"/>
          <w:sz w:val="24"/>
          <w:szCs w:val="24"/>
        </w:rPr>
        <w:t xml:space="preserve">сключить Приложение </w:t>
      </w:r>
      <w:r w:rsidR="00187F8B">
        <w:rPr>
          <w:rFonts w:ascii="Times New Roman" w:hAnsi="Times New Roman"/>
          <w:sz w:val="24"/>
          <w:szCs w:val="24"/>
        </w:rPr>
        <w:t>А</w:t>
      </w:r>
      <w:r w:rsidR="00953630" w:rsidRPr="00953630">
        <w:rPr>
          <w:rFonts w:ascii="Times New Roman" w:hAnsi="Times New Roman"/>
          <w:sz w:val="24"/>
          <w:szCs w:val="24"/>
        </w:rPr>
        <w:t>.</w:t>
      </w:r>
    </w:p>
    <w:p w:rsidR="00E531FC" w:rsidRDefault="00E531FC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675F9" w:rsidRDefault="005675F9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675F9" w:rsidRDefault="005675F9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B1D81" w:rsidRDefault="000B1D81" w:rsidP="000B1D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B1D81" w:rsidRPr="00302160" w:rsidRDefault="000B1D81" w:rsidP="000B1D81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:rsidR="000B1D81" w:rsidRDefault="005675F9" w:rsidP="000B1D81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МКС 17.020</w:t>
      </w:r>
    </w:p>
    <w:p w:rsidR="000B1D81" w:rsidRPr="00BF181A" w:rsidRDefault="000B1D81" w:rsidP="000B1D81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0B1D81" w:rsidRPr="00BF181A" w:rsidRDefault="000B1D81" w:rsidP="000B1D81">
      <w:pPr>
        <w:pBdr>
          <w:bottom w:val="single" w:sz="4" w:space="1" w:color="auto"/>
        </w:pBd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F181A">
        <w:rPr>
          <w:rFonts w:ascii="Times New Roman" w:hAnsi="Times New Roman" w:cs="Times New Roman"/>
          <w:b/>
          <w:sz w:val="24"/>
        </w:rPr>
        <w:t>Ключевые слова</w:t>
      </w:r>
      <w:r w:rsidRPr="00BF181A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метрологическая экспертиза, стандарты, средства измерений, экспертное заключение</w:t>
      </w:r>
    </w:p>
    <w:p w:rsidR="000B1D81" w:rsidRPr="00BF181A" w:rsidRDefault="000B1D81" w:rsidP="000B1D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3D2774" w:rsidRPr="00BF181A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181A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РАЗРАБОТЧИК</w:t>
      </w:r>
    </w:p>
    <w:p w:rsidR="003D2774" w:rsidRPr="00BF181A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2774" w:rsidRPr="00BF181A" w:rsidRDefault="003D03F2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C770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еспубликанское государственное предприятие </w:t>
      </w:r>
      <w:r w:rsidR="005953C0">
        <w:rPr>
          <w:rFonts w:ascii="Times New Roman" w:eastAsia="Calibri" w:hAnsi="Times New Roman" w:cs="Times New Roman"/>
          <w:sz w:val="24"/>
          <w:szCs w:val="24"/>
          <w:lang w:eastAsia="en-US"/>
        </w:rPr>
        <w:t>на праве хозяйственного ведения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«Каз</w:t>
      </w:r>
      <w:r w:rsidR="00C770A3">
        <w:rPr>
          <w:rFonts w:ascii="Times New Roman" w:eastAsia="Calibri" w:hAnsi="Times New Roman" w:cs="Times New Roman"/>
          <w:sz w:val="24"/>
          <w:szCs w:val="24"/>
          <w:lang w:eastAsia="en-US"/>
        </w:rPr>
        <w:t>ахстанский институт с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тандарт</w:t>
      </w:r>
      <w:r w:rsidR="00C770A3">
        <w:rPr>
          <w:rFonts w:ascii="Times New Roman" w:eastAsia="Calibri" w:hAnsi="Times New Roman" w:cs="Times New Roman"/>
          <w:sz w:val="24"/>
          <w:szCs w:val="24"/>
          <w:lang w:eastAsia="en-US"/>
        </w:rPr>
        <w:t>изации и метрологии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953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(РГП </w:t>
      </w:r>
      <w:bookmarkStart w:id="0" w:name="_GoBack"/>
      <w:bookmarkEnd w:id="0"/>
      <w:r w:rsidR="005953C0">
        <w:rPr>
          <w:rFonts w:ascii="Times New Roman" w:eastAsia="Calibri" w:hAnsi="Times New Roman" w:cs="Times New Roman"/>
          <w:sz w:val="24"/>
          <w:szCs w:val="24"/>
          <w:lang w:eastAsia="en-US"/>
        </w:rPr>
        <w:t>«КазСтандарт»)</w:t>
      </w:r>
    </w:p>
    <w:p w:rsidR="003D2774" w:rsidRPr="00BF181A" w:rsidRDefault="003D2774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73"/>
        <w:gridCol w:w="2111"/>
        <w:gridCol w:w="3144"/>
      </w:tblGrid>
      <w:tr w:rsidR="003D2774" w:rsidRPr="00BF181A" w:rsidTr="004F0846">
        <w:tc>
          <w:tcPr>
            <w:tcW w:w="4173" w:type="dxa"/>
            <w:hideMark/>
          </w:tcPr>
          <w:p w:rsidR="003D2774" w:rsidRPr="00BF181A" w:rsidRDefault="003D2774" w:rsidP="004F084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Заместитель генерального директора  </w:t>
            </w:r>
          </w:p>
          <w:p w:rsidR="003D2774" w:rsidRPr="00BF181A" w:rsidRDefault="003D2774" w:rsidP="004F084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</w:tcPr>
          <w:p w:rsidR="003D2774" w:rsidRPr="00BF181A" w:rsidRDefault="003D2774" w:rsidP="004F084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hideMark/>
          </w:tcPr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03F2" w:rsidP="003D03F2">
            <w:pPr>
              <w:spacing w:after="0" w:line="240" w:lineRule="auto"/>
              <w:ind w:firstLine="122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С.Ю</w:t>
            </w:r>
            <w:r w:rsidR="003D2774"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Радаев</w:t>
            </w:r>
            <w:proofErr w:type="spellEnd"/>
          </w:p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2774" w:rsidRPr="00BF181A" w:rsidTr="004F0846">
        <w:tc>
          <w:tcPr>
            <w:tcW w:w="4173" w:type="dxa"/>
            <w:hideMark/>
          </w:tcPr>
          <w:p w:rsidR="003D2774" w:rsidRPr="00BF181A" w:rsidRDefault="003D2774" w:rsidP="003D03F2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Руководитель </w:t>
            </w:r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департамента </w:t>
            </w:r>
          </w:p>
        </w:tc>
        <w:tc>
          <w:tcPr>
            <w:tcW w:w="2111" w:type="dxa"/>
          </w:tcPr>
          <w:p w:rsidR="003D2774" w:rsidRPr="00BF181A" w:rsidRDefault="003D2774" w:rsidP="004F084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hideMark/>
          </w:tcPr>
          <w:p w:rsidR="003D2774" w:rsidRPr="00BF181A" w:rsidRDefault="003D03F2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Б.Б. Мустафина</w:t>
            </w:r>
          </w:p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2774" w:rsidRPr="00BF181A" w:rsidRDefault="003D2774" w:rsidP="003D2774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2160"/>
        <w:gridCol w:w="3084"/>
      </w:tblGrid>
      <w:tr w:rsidR="003D2774" w:rsidRPr="00BF181A" w:rsidTr="004F0846">
        <w:tc>
          <w:tcPr>
            <w:tcW w:w="4219" w:type="dxa"/>
            <w:hideMark/>
          </w:tcPr>
          <w:p w:rsidR="003D2774" w:rsidRPr="00BF181A" w:rsidRDefault="003D03F2" w:rsidP="004F0846">
            <w:pPr>
              <w:tabs>
                <w:tab w:val="left" w:pos="7513"/>
              </w:tabs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  <w:tc>
          <w:tcPr>
            <w:tcW w:w="2160" w:type="dxa"/>
          </w:tcPr>
          <w:p w:rsidR="003D2774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84" w:type="dxa"/>
          </w:tcPr>
          <w:p w:rsidR="003D2774" w:rsidRDefault="003D03F2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Б.Б</w:t>
            </w:r>
            <w:r w:rsidR="003D2774"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Бегахметова</w:t>
            </w:r>
            <w:proofErr w:type="spellEnd"/>
          </w:p>
          <w:p w:rsidR="003D2774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2774" w:rsidRPr="00607CFC" w:rsidRDefault="003D2774" w:rsidP="003D2774">
      <w:pPr>
        <w:ind w:firstLine="567"/>
        <w:jc w:val="both"/>
        <w:rPr>
          <w:sz w:val="24"/>
          <w:szCs w:val="24"/>
        </w:rPr>
      </w:pPr>
    </w:p>
    <w:p w:rsidR="003D2774" w:rsidRPr="00903B0F" w:rsidRDefault="003D277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3D2774" w:rsidRPr="00903B0F" w:rsidSect="006340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0EE" w:rsidRDefault="004A00EE" w:rsidP="008308F1">
      <w:pPr>
        <w:spacing w:after="0" w:line="240" w:lineRule="auto"/>
      </w:pPr>
      <w:r>
        <w:separator/>
      </w:r>
    </w:p>
  </w:endnote>
  <w:endnote w:type="continuationSeparator" w:id="0">
    <w:p w:rsidR="004A00EE" w:rsidRDefault="004A00EE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6"/>
      <w:docPartObj>
        <w:docPartGallery w:val="Page Numbers (Bottom of Page)"/>
        <w:docPartUnique/>
      </w:docPartObj>
    </w:sdtPr>
    <w:sdtEndPr/>
    <w:sdtContent>
      <w:p w:rsidR="004F0846" w:rsidRDefault="004F0846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5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0846" w:rsidRDefault="004F08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9"/>
      <w:docPartObj>
        <w:docPartGallery w:val="Page Numbers (Bottom of Page)"/>
        <w:docPartUnique/>
      </w:docPartObj>
    </w:sdtPr>
    <w:sdtEndPr/>
    <w:sdtContent>
      <w:p w:rsidR="004F0846" w:rsidRDefault="004F084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6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F0846" w:rsidRDefault="004F084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Default="004F0846" w:rsidP="00950700">
    <w:pPr>
      <w:pStyle w:val="a5"/>
      <w:pBdr>
        <w:top w:val="single" w:sz="18" w:space="1" w:color="auto"/>
      </w:pBdr>
      <w:tabs>
        <w:tab w:val="right" w:pos="9631"/>
      </w:tabs>
      <w:spacing w:before="40"/>
      <w:jc w:val="both"/>
    </w:pPr>
    <w:r w:rsidRPr="003D03F2">
      <w:rPr>
        <w:i/>
      </w:rPr>
      <w:t>Проект, редакци</w:t>
    </w:r>
    <w:r w:rsidR="003D03F2" w:rsidRPr="003D03F2">
      <w:rPr>
        <w:i/>
      </w:rPr>
      <w:t>я 1</w:t>
    </w:r>
    <w:r w:rsidRPr="001C690E">
      <w:rPr>
        <w:i/>
      </w:rPr>
      <w:t xml:space="preserve">                                             </w:t>
    </w:r>
    <w:r>
      <w:t xml:space="preserve">                                                                         1</w:t>
    </w:r>
  </w:p>
  <w:p w:rsidR="004F0846" w:rsidRDefault="004F08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0EE" w:rsidRDefault="004A00EE" w:rsidP="008308F1">
      <w:pPr>
        <w:spacing w:after="0" w:line="240" w:lineRule="auto"/>
      </w:pPr>
      <w:r>
        <w:separator/>
      </w:r>
    </w:p>
  </w:footnote>
  <w:footnote w:type="continuationSeparator" w:id="0">
    <w:p w:rsidR="004A00EE" w:rsidRDefault="004A00EE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D13DBA" w:rsidRDefault="004F0846" w:rsidP="00876DFC">
    <w:pPr>
      <w:pStyle w:val="a3"/>
      <w:rPr>
        <w:b/>
      </w:rPr>
    </w:pPr>
    <w:r w:rsidRPr="00D13DBA">
      <w:rPr>
        <w:b/>
      </w:rPr>
      <w:t xml:space="preserve">Изменение </w:t>
    </w:r>
    <w:r>
      <w:rPr>
        <w:b/>
      </w:rPr>
      <w:t xml:space="preserve">№ </w:t>
    </w:r>
    <w:r w:rsidRPr="00D13DBA">
      <w:rPr>
        <w:b/>
      </w:rPr>
      <w:t xml:space="preserve">1 </w:t>
    </w:r>
    <w:proofErr w:type="gramStart"/>
    <w:r w:rsidRPr="00D13DBA">
      <w:rPr>
        <w:b/>
      </w:rPr>
      <w:t>СТ</w:t>
    </w:r>
    <w:proofErr w:type="gramEnd"/>
    <w:r w:rsidRPr="00D13DBA">
      <w:rPr>
        <w:b/>
      </w:rPr>
      <w:t xml:space="preserve"> РК </w:t>
    </w:r>
    <w:r w:rsidR="003D03F2">
      <w:rPr>
        <w:b/>
      </w:rPr>
      <w:t>2.71</w:t>
    </w:r>
    <w:r w:rsidRPr="00D13DBA">
      <w:rPr>
        <w:b/>
      </w:rPr>
      <w:t xml:space="preserve"> </w:t>
    </w:r>
  </w:p>
  <w:p w:rsidR="004F0846" w:rsidRDefault="004F0846" w:rsidP="00876DFC">
    <w:pPr>
      <w:pStyle w:val="a3"/>
    </w:pPr>
    <w:r>
      <w:rPr>
        <w:rFonts w:eastAsia="Courier New"/>
        <w:i/>
        <w:color w:val="000000"/>
      </w:rPr>
      <w:t xml:space="preserve"> </w:t>
    </w:r>
    <w:r w:rsidRPr="00EC7502">
      <w:rPr>
        <w:rFonts w:eastAsia="Courier New"/>
        <w:i/>
        <w:color w:val="000000"/>
      </w:rPr>
      <w:t xml:space="preserve">(проект, редакция </w:t>
    </w:r>
    <w:r w:rsidR="003D03F2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  <w:p w:rsidR="004F0846" w:rsidRPr="00876DFC" w:rsidRDefault="004F0846" w:rsidP="00876D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AF79E6" w:rsidRDefault="004F0846" w:rsidP="00D13C18">
    <w:pPr>
      <w:pStyle w:val="a3"/>
      <w:jc w:val="right"/>
      <w:rPr>
        <w:b/>
      </w:rPr>
    </w:pPr>
    <w:r w:rsidRPr="00AF79E6">
      <w:rPr>
        <w:b/>
      </w:rPr>
      <w:t xml:space="preserve">Изменение </w:t>
    </w:r>
    <w:r>
      <w:rPr>
        <w:b/>
      </w:rPr>
      <w:t xml:space="preserve">№ </w:t>
    </w:r>
    <w:r w:rsidRPr="00AF79E6">
      <w:rPr>
        <w:b/>
      </w:rPr>
      <w:t xml:space="preserve">1 </w:t>
    </w:r>
    <w:proofErr w:type="gramStart"/>
    <w:r w:rsidRPr="00AF79E6">
      <w:rPr>
        <w:b/>
      </w:rPr>
      <w:t>СТ</w:t>
    </w:r>
    <w:proofErr w:type="gramEnd"/>
    <w:r w:rsidRPr="00AF79E6">
      <w:rPr>
        <w:b/>
      </w:rPr>
      <w:t xml:space="preserve"> РК 3369-2019 </w:t>
    </w:r>
  </w:p>
  <w:p w:rsidR="004F0846" w:rsidRDefault="004F0846" w:rsidP="00010747">
    <w:pPr>
      <w:pStyle w:val="a3"/>
      <w:jc w:val="right"/>
      <w:rPr>
        <w:rFonts w:eastAsia="Courier New"/>
        <w:i/>
        <w:color w:val="000000"/>
      </w:rPr>
    </w:pPr>
    <w:r>
      <w:rPr>
        <w:rFonts w:eastAsia="Courier New"/>
        <w:i/>
        <w:color w:val="000000"/>
      </w:rPr>
      <w:t xml:space="preserve"> </w:t>
    </w:r>
    <w:r w:rsidRPr="00EC7502">
      <w:rPr>
        <w:rFonts w:eastAsia="Courier New"/>
        <w:i/>
        <w:color w:val="000000"/>
      </w:rPr>
      <w:t xml:space="preserve">(проект, редакция </w:t>
    </w:r>
    <w:r>
      <w:rPr>
        <w:rFonts w:eastAsia="Courier New"/>
        <w:i/>
        <w:color w:val="000000"/>
      </w:rPr>
      <w:t>2</w:t>
    </w:r>
    <w:r w:rsidRPr="00EC7502">
      <w:rPr>
        <w:rFonts w:eastAsia="Courier New"/>
        <w:i/>
        <w:color w:val="000000"/>
      </w:rPr>
      <w:t>)</w:t>
    </w:r>
  </w:p>
  <w:p w:rsidR="004F0846" w:rsidRDefault="004F0846" w:rsidP="000107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D13DBA" w:rsidRDefault="004F0846" w:rsidP="00D13DBA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="003D03F2">
      <w:rPr>
        <w:b/>
      </w:rPr>
      <w:t xml:space="preserve">1 </w:t>
    </w:r>
    <w:proofErr w:type="gramStart"/>
    <w:r w:rsidR="003D03F2">
      <w:rPr>
        <w:b/>
      </w:rPr>
      <w:t>СТ</w:t>
    </w:r>
    <w:proofErr w:type="gramEnd"/>
    <w:r w:rsidR="003D03F2">
      <w:rPr>
        <w:b/>
      </w:rPr>
      <w:t xml:space="preserve"> РК 2.71</w:t>
    </w:r>
  </w:p>
  <w:p w:rsidR="004F0846" w:rsidRDefault="004F0846" w:rsidP="00D13DBA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  <w:p w:rsidR="004F0846" w:rsidRDefault="004F0846" w:rsidP="00D13DBA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B54DC1"/>
    <w:multiLevelType w:val="hybridMultilevel"/>
    <w:tmpl w:val="50C4024C"/>
    <w:lvl w:ilvl="0" w:tplc="1DC0D14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082508E"/>
    <w:multiLevelType w:val="multilevel"/>
    <w:tmpl w:val="570A75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F1"/>
    <w:rsid w:val="000010A4"/>
    <w:rsid w:val="000049DD"/>
    <w:rsid w:val="00010747"/>
    <w:rsid w:val="00013F10"/>
    <w:rsid w:val="00014391"/>
    <w:rsid w:val="00014439"/>
    <w:rsid w:val="000307DD"/>
    <w:rsid w:val="0005679B"/>
    <w:rsid w:val="00057850"/>
    <w:rsid w:val="00057B25"/>
    <w:rsid w:val="000753FF"/>
    <w:rsid w:val="00080EAE"/>
    <w:rsid w:val="00096246"/>
    <w:rsid w:val="000A4203"/>
    <w:rsid w:val="000A4C8E"/>
    <w:rsid w:val="000B1D81"/>
    <w:rsid w:val="000C7A62"/>
    <w:rsid w:val="000E3C07"/>
    <w:rsid w:val="000F0E2A"/>
    <w:rsid w:val="000F1185"/>
    <w:rsid w:val="0010698E"/>
    <w:rsid w:val="001076AF"/>
    <w:rsid w:val="00122F07"/>
    <w:rsid w:val="0012372F"/>
    <w:rsid w:val="001255C3"/>
    <w:rsid w:val="00135C56"/>
    <w:rsid w:val="00144AE9"/>
    <w:rsid w:val="00170BEC"/>
    <w:rsid w:val="00186D76"/>
    <w:rsid w:val="00187F8B"/>
    <w:rsid w:val="001A65E0"/>
    <w:rsid w:val="001B3360"/>
    <w:rsid w:val="001B7687"/>
    <w:rsid w:val="001D6604"/>
    <w:rsid w:val="001F03AE"/>
    <w:rsid w:val="00207FB0"/>
    <w:rsid w:val="00241AFA"/>
    <w:rsid w:val="00277941"/>
    <w:rsid w:val="00291C04"/>
    <w:rsid w:val="00291E4E"/>
    <w:rsid w:val="002C7876"/>
    <w:rsid w:val="002D32AD"/>
    <w:rsid w:val="002D5991"/>
    <w:rsid w:val="002E2462"/>
    <w:rsid w:val="002F2309"/>
    <w:rsid w:val="00320DC4"/>
    <w:rsid w:val="00330068"/>
    <w:rsid w:val="00353971"/>
    <w:rsid w:val="00365E0C"/>
    <w:rsid w:val="00367E7A"/>
    <w:rsid w:val="003765DE"/>
    <w:rsid w:val="003A49B6"/>
    <w:rsid w:val="003A7E2C"/>
    <w:rsid w:val="003D03F2"/>
    <w:rsid w:val="003D2774"/>
    <w:rsid w:val="003E7E0F"/>
    <w:rsid w:val="003F2021"/>
    <w:rsid w:val="003F490F"/>
    <w:rsid w:val="00444FAA"/>
    <w:rsid w:val="00455512"/>
    <w:rsid w:val="00477D59"/>
    <w:rsid w:val="004878F5"/>
    <w:rsid w:val="004A00EE"/>
    <w:rsid w:val="004B145A"/>
    <w:rsid w:val="004B242A"/>
    <w:rsid w:val="004B2B33"/>
    <w:rsid w:val="004C4E71"/>
    <w:rsid w:val="004E1D47"/>
    <w:rsid w:val="004F0846"/>
    <w:rsid w:val="00501290"/>
    <w:rsid w:val="00547513"/>
    <w:rsid w:val="005675F9"/>
    <w:rsid w:val="00571A2A"/>
    <w:rsid w:val="00587A22"/>
    <w:rsid w:val="005953C0"/>
    <w:rsid w:val="005B14E6"/>
    <w:rsid w:val="005B1F94"/>
    <w:rsid w:val="005B6B04"/>
    <w:rsid w:val="005C0623"/>
    <w:rsid w:val="005E0ABD"/>
    <w:rsid w:val="005E2337"/>
    <w:rsid w:val="005E3F7A"/>
    <w:rsid w:val="005E665C"/>
    <w:rsid w:val="005E6980"/>
    <w:rsid w:val="005F1424"/>
    <w:rsid w:val="00600337"/>
    <w:rsid w:val="00622072"/>
    <w:rsid w:val="00634001"/>
    <w:rsid w:val="00653469"/>
    <w:rsid w:val="00656D72"/>
    <w:rsid w:val="0066179A"/>
    <w:rsid w:val="00663B63"/>
    <w:rsid w:val="006730C8"/>
    <w:rsid w:val="006743DB"/>
    <w:rsid w:val="00696F8C"/>
    <w:rsid w:val="006B4C57"/>
    <w:rsid w:val="006C4651"/>
    <w:rsid w:val="006D6776"/>
    <w:rsid w:val="007009C2"/>
    <w:rsid w:val="00702D2D"/>
    <w:rsid w:val="0071487B"/>
    <w:rsid w:val="0073207D"/>
    <w:rsid w:val="007439DC"/>
    <w:rsid w:val="00762FAF"/>
    <w:rsid w:val="00762FB8"/>
    <w:rsid w:val="00776E16"/>
    <w:rsid w:val="0078685D"/>
    <w:rsid w:val="00787130"/>
    <w:rsid w:val="0079497E"/>
    <w:rsid w:val="00795B1B"/>
    <w:rsid w:val="007A24FD"/>
    <w:rsid w:val="007B18E7"/>
    <w:rsid w:val="007C29FC"/>
    <w:rsid w:val="007D436B"/>
    <w:rsid w:val="007E123C"/>
    <w:rsid w:val="007F0DD3"/>
    <w:rsid w:val="007F3C19"/>
    <w:rsid w:val="007F566A"/>
    <w:rsid w:val="007F678B"/>
    <w:rsid w:val="0080243E"/>
    <w:rsid w:val="00807930"/>
    <w:rsid w:val="00813710"/>
    <w:rsid w:val="008308F1"/>
    <w:rsid w:val="00835627"/>
    <w:rsid w:val="00847779"/>
    <w:rsid w:val="00850F88"/>
    <w:rsid w:val="00861BB3"/>
    <w:rsid w:val="00864026"/>
    <w:rsid w:val="00876DFC"/>
    <w:rsid w:val="00892DB5"/>
    <w:rsid w:val="00893338"/>
    <w:rsid w:val="008D69E3"/>
    <w:rsid w:val="00903B0F"/>
    <w:rsid w:val="00944E10"/>
    <w:rsid w:val="00950700"/>
    <w:rsid w:val="00953630"/>
    <w:rsid w:val="009767B7"/>
    <w:rsid w:val="009A1CF6"/>
    <w:rsid w:val="009A6714"/>
    <w:rsid w:val="009A79E5"/>
    <w:rsid w:val="009F4A98"/>
    <w:rsid w:val="00A05AC1"/>
    <w:rsid w:val="00A43F68"/>
    <w:rsid w:val="00A52D80"/>
    <w:rsid w:val="00A5790B"/>
    <w:rsid w:val="00A75470"/>
    <w:rsid w:val="00A81754"/>
    <w:rsid w:val="00A91AB5"/>
    <w:rsid w:val="00A93F52"/>
    <w:rsid w:val="00A97C5D"/>
    <w:rsid w:val="00AB13A3"/>
    <w:rsid w:val="00AE1678"/>
    <w:rsid w:val="00AF5431"/>
    <w:rsid w:val="00AF79E6"/>
    <w:rsid w:val="00B020D0"/>
    <w:rsid w:val="00B03B32"/>
    <w:rsid w:val="00B3615D"/>
    <w:rsid w:val="00B41B03"/>
    <w:rsid w:val="00B73EC1"/>
    <w:rsid w:val="00B8446E"/>
    <w:rsid w:val="00B873F1"/>
    <w:rsid w:val="00BA235D"/>
    <w:rsid w:val="00BA39D3"/>
    <w:rsid w:val="00BA6BB2"/>
    <w:rsid w:val="00BB5EC9"/>
    <w:rsid w:val="00BC687E"/>
    <w:rsid w:val="00BE1E68"/>
    <w:rsid w:val="00BF6BA6"/>
    <w:rsid w:val="00C010B7"/>
    <w:rsid w:val="00C15FA2"/>
    <w:rsid w:val="00C70706"/>
    <w:rsid w:val="00C770A3"/>
    <w:rsid w:val="00C80366"/>
    <w:rsid w:val="00C81302"/>
    <w:rsid w:val="00C83B8C"/>
    <w:rsid w:val="00C85923"/>
    <w:rsid w:val="00CC0901"/>
    <w:rsid w:val="00CD6C47"/>
    <w:rsid w:val="00CD7E5E"/>
    <w:rsid w:val="00CE7FE9"/>
    <w:rsid w:val="00CF4117"/>
    <w:rsid w:val="00D023DD"/>
    <w:rsid w:val="00D05420"/>
    <w:rsid w:val="00D13C18"/>
    <w:rsid w:val="00D13DBA"/>
    <w:rsid w:val="00D31AD6"/>
    <w:rsid w:val="00D34D43"/>
    <w:rsid w:val="00D42117"/>
    <w:rsid w:val="00D913E9"/>
    <w:rsid w:val="00DB4E94"/>
    <w:rsid w:val="00E03D1E"/>
    <w:rsid w:val="00E135F6"/>
    <w:rsid w:val="00E449A5"/>
    <w:rsid w:val="00E531FC"/>
    <w:rsid w:val="00E54919"/>
    <w:rsid w:val="00E707A7"/>
    <w:rsid w:val="00E751C7"/>
    <w:rsid w:val="00E83107"/>
    <w:rsid w:val="00E86331"/>
    <w:rsid w:val="00E9711E"/>
    <w:rsid w:val="00EB07D0"/>
    <w:rsid w:val="00EB52B1"/>
    <w:rsid w:val="00EC7502"/>
    <w:rsid w:val="00F06435"/>
    <w:rsid w:val="00F2409B"/>
    <w:rsid w:val="00F76862"/>
    <w:rsid w:val="00F80222"/>
    <w:rsid w:val="00FB0A0E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27042-ACF4-4683-A662-D1EC4B28B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Айнура_Р</cp:lastModifiedBy>
  <cp:revision>7</cp:revision>
  <cp:lastPrinted>2019-10-30T05:40:00Z</cp:lastPrinted>
  <dcterms:created xsi:type="dcterms:W3CDTF">2021-04-30T10:19:00Z</dcterms:created>
  <dcterms:modified xsi:type="dcterms:W3CDTF">2021-05-04T13:19:00Z</dcterms:modified>
</cp:coreProperties>
</file>